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A8B" w:rsidRPr="004D25C7" w:rsidRDefault="005F4A8B">
      <w:pPr>
        <w:ind w:right="2551"/>
        <w:jc w:val="both"/>
        <w:rPr>
          <w:rFonts w:ascii="Arial" w:hAnsi="Arial" w:cs="Arial"/>
          <w:b/>
          <w:sz w:val="22"/>
          <w:szCs w:val="22"/>
        </w:rPr>
      </w:pPr>
    </w:p>
    <w:p w:rsidR="005F4A8B" w:rsidRPr="004D25C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4D25C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4D25C7" w:rsidRDefault="00BF0B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en-US"/>
        </w:rPr>
        <mc:AlternateContent>
          <mc:Choice Requires="wps">
            <w:drawing>
              <wp:anchor distT="0" distB="0" distL="114300" distR="114300" simplePos="0" relativeHeight="251657728" behindDoc="0" locked="0" layoutInCell="1" allowOverlap="1">
                <wp:simplePos x="0" y="0"/>
                <wp:positionH relativeFrom="column">
                  <wp:posOffset>4589145</wp:posOffset>
                </wp:positionH>
                <wp:positionV relativeFrom="paragraph">
                  <wp:posOffset>85090</wp:posOffset>
                </wp:positionV>
                <wp:extent cx="1600200" cy="200977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Head of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Fax    </w:t>
                            </w:r>
                            <w:r w:rsidR="003849FC">
                              <w:rPr>
                                <w:rFonts w:ascii="Arial" w:hAnsi="Arial" w:cs="Arial"/>
                                <w:sz w:val="16"/>
                                <w:lang w:val="en-US"/>
                              </w:rPr>
                              <w:t xml:space="preserve">     </w:t>
                            </w:r>
                            <w:r>
                              <w:rPr>
                                <w:rFonts w:ascii="Arial" w:hAnsi="Arial" w:cs="Arial"/>
                                <w:sz w:val="16"/>
                                <w:lang w:val="en-US"/>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603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December 2018</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en-US"/>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Head of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Fax    </w:t>
                      </w:r>
                      <w:r w:rsidR="003849FC">
                        <w:rPr>
                          <w:rFonts w:ascii="Arial" w:hAnsi="Arial" w:cs="Arial"/>
                          <w:sz w:val="16"/>
                          <w:lang w:val="en-US"/>
                        </w:rPr>
                        <w:t xml:space="preserve">     </w:t>
                      </w:r>
                      <w:r>
                        <w:rPr>
                          <w:rFonts w:ascii="Arial" w:hAnsi="Arial" w:cs="Arial"/>
                          <w:sz w:val="16"/>
                          <w:lang w:val="en-US"/>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603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December 2018</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en-US"/>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rsidR="005F4A8B" w:rsidRPr="004D25C7" w:rsidRDefault="005F4A8B">
      <w:pPr>
        <w:tabs>
          <w:tab w:val="left" w:pos="7875"/>
        </w:tabs>
        <w:ind w:right="-1"/>
        <w:jc w:val="both"/>
        <w:outlineLvl w:val="0"/>
        <w:rPr>
          <w:rFonts w:ascii="Arial" w:hAnsi="Arial" w:cs="Arial"/>
          <w:sz w:val="36"/>
          <w:szCs w:val="36"/>
        </w:rPr>
      </w:pPr>
      <w:r>
        <w:rPr>
          <w:rFonts w:ascii="Arial" w:hAnsi="Arial" w:cs="Arial"/>
          <w:sz w:val="36"/>
          <w:szCs w:val="36"/>
          <w:lang w:val="en-US"/>
        </w:rPr>
        <w:t>PRESS RELEASE</w:t>
      </w:r>
    </w:p>
    <w:p w:rsidR="005F4A8B" w:rsidRPr="004D25C7" w:rsidRDefault="005F4A8B">
      <w:pPr>
        <w:tabs>
          <w:tab w:val="left" w:pos="7875"/>
        </w:tabs>
        <w:ind w:right="-1"/>
        <w:jc w:val="both"/>
        <w:rPr>
          <w:rFonts w:ascii="Arial" w:hAnsi="Arial" w:cs="Arial"/>
          <w:sz w:val="22"/>
        </w:rPr>
      </w:pPr>
    </w:p>
    <w:p w:rsidR="005F4A8B" w:rsidRPr="004D25C7" w:rsidRDefault="005F4A8B">
      <w:pPr>
        <w:tabs>
          <w:tab w:val="left" w:pos="7875"/>
        </w:tabs>
        <w:ind w:right="-1"/>
        <w:jc w:val="both"/>
        <w:rPr>
          <w:rFonts w:ascii="Arial" w:hAnsi="Arial" w:cs="Arial"/>
          <w:sz w:val="22"/>
        </w:rPr>
      </w:pPr>
    </w:p>
    <w:p w:rsidR="005F4A8B" w:rsidRPr="004D25C7" w:rsidRDefault="005F4A8B">
      <w:pPr>
        <w:tabs>
          <w:tab w:val="left" w:pos="6946"/>
        </w:tabs>
        <w:spacing w:line="360" w:lineRule="auto"/>
        <w:ind w:right="-1"/>
        <w:jc w:val="both"/>
        <w:rPr>
          <w:rFonts w:ascii="Arial" w:hAnsi="Arial" w:cs="Arial"/>
          <w:b/>
          <w:sz w:val="32"/>
          <w:szCs w:val="32"/>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sz w:val="32"/>
          <w:szCs w:val="32"/>
        </w:rPr>
      </w:pPr>
    </w:p>
    <w:p w:rsidR="00871341" w:rsidRPr="004D25C7" w:rsidRDefault="008F2F97" w:rsidP="00082A88">
      <w:pPr>
        <w:spacing w:line="360" w:lineRule="auto"/>
        <w:jc w:val="both"/>
        <w:rPr>
          <w:rFonts w:ascii="Arial" w:eastAsia="SimSun" w:hAnsi="Arial" w:cs="Arial"/>
          <w:b/>
          <w:sz w:val="32"/>
          <w:szCs w:val="32"/>
        </w:rPr>
      </w:pPr>
      <w:r>
        <w:rPr>
          <w:rFonts w:ascii="Arial" w:eastAsia="SimSun" w:hAnsi="Arial" w:cs="Arial"/>
          <w:b/>
          <w:bCs/>
          <w:sz w:val="32"/>
          <w:szCs w:val="32"/>
          <w:lang w:val="en-US"/>
        </w:rPr>
        <w:t>Powermat 700 Black Line: The affordable system for entry into the w</w:t>
      </w:r>
      <w:bookmarkStart w:id="0" w:name="_GoBack"/>
      <w:bookmarkEnd w:id="0"/>
      <w:r>
        <w:rPr>
          <w:rFonts w:ascii="Arial" w:eastAsia="SimSun" w:hAnsi="Arial" w:cs="Arial"/>
          <w:b/>
          <w:bCs/>
          <w:sz w:val="32"/>
          <w:szCs w:val="32"/>
          <w:lang w:val="en-US"/>
        </w:rPr>
        <w:t xml:space="preserve">orld of WEINIG moulders </w:t>
      </w:r>
    </w:p>
    <w:p w:rsidR="004C50F7" w:rsidRDefault="00FC0813" w:rsidP="004C50F7">
      <w:pPr>
        <w:spacing w:line="360" w:lineRule="auto"/>
        <w:rPr>
          <w:rFonts w:ascii="Arial" w:hAnsi="Arial" w:cs="Arial"/>
          <w:sz w:val="22"/>
          <w:szCs w:val="22"/>
        </w:rPr>
      </w:pPr>
      <w:r>
        <w:rPr>
          <w:rFonts w:ascii="Arial" w:hAnsi="Arial" w:cs="Arial"/>
          <w:b/>
          <w:bCs/>
          <w:sz w:val="22"/>
          <w:szCs w:val="22"/>
          <w:lang w:val="en-US"/>
        </w:rPr>
        <w:t xml:space="preserve">The Powermat 700 Black Line is an automatic moulder with an exceptionally good price/performance ratio. This is a special edition in limited numbers. Act quick, if you are interested! </w:t>
      </w:r>
    </w:p>
    <w:p w:rsidR="004304EA" w:rsidRPr="00910EBE" w:rsidRDefault="00C233C0" w:rsidP="00910EBE">
      <w:pPr>
        <w:autoSpaceDE w:val="0"/>
        <w:autoSpaceDN w:val="0"/>
        <w:adjustRightInd w:val="0"/>
        <w:spacing w:line="360" w:lineRule="auto"/>
        <w:rPr>
          <w:rFonts w:ascii="FrutigerLTCom-Light" w:hAnsi="FrutigerLTCom-Light" w:cs="FrutigerLTCom-Light"/>
          <w:sz w:val="22"/>
          <w:szCs w:val="22"/>
        </w:rPr>
      </w:pPr>
      <w:r>
        <w:rPr>
          <w:rFonts w:ascii="Arial" w:hAnsi="Arial"/>
          <w:sz w:val="22"/>
          <w:szCs w:val="22"/>
          <w:lang w:val="en-US"/>
        </w:rPr>
        <w:t xml:space="preserve">The world of Weinig Powermats begins with the model 700. Currently there is a special incentive to enter on this level: the Powermat 700 Black Line. This compact moulder was launched </w:t>
      </w:r>
      <w:proofErr w:type="gramStart"/>
      <w:r>
        <w:rPr>
          <w:rFonts w:ascii="Arial" w:hAnsi="Arial"/>
          <w:sz w:val="22"/>
          <w:szCs w:val="22"/>
          <w:lang w:val="en-US"/>
        </w:rPr>
        <w:t>on the occasion of</w:t>
      </w:r>
      <w:proofErr w:type="gramEnd"/>
      <w:r>
        <w:rPr>
          <w:rFonts w:ascii="Arial" w:hAnsi="Arial"/>
          <w:sz w:val="22"/>
          <w:szCs w:val="22"/>
          <w:lang w:val="en-US"/>
        </w:rPr>
        <w:t xml:space="preserve"> the international Weinig in-house exhibition InTech 2018 and is offered at an attractive special price. It is optionally available with 5 or 6 spindles and covers most of the common applications in solid wood processing. Even in the basic version Powermat 700, which is well established on the market, the four-sider impresses with its high technical utility value, which distinguishes modern Weinig moulders. This includes above all the Comfort Set operating concept, which saves set-up time. For the Black Line special edition, a special package of extras has also been put together which is available at favorable conditions. For example, the machine can be equipped with the powerful PowerCom control system or with HSK tool holders for the fast PowerLock system at a reduced price. Furthermore, the Black Line offer includes a package of original Weinig tools at a special price. Machine monitoring ensures maximum safety at </w:t>
      </w:r>
      <w:r>
        <w:rPr>
          <w:rFonts w:ascii="Arial" w:hAnsi="Arial"/>
          <w:sz w:val="22"/>
          <w:szCs w:val="22"/>
          <w:lang w:val="en-US"/>
        </w:rPr>
        <w:lastRenderedPageBreak/>
        <w:t xml:space="preserve">work. </w:t>
      </w:r>
      <w:r>
        <w:rPr>
          <w:rFonts w:ascii="FrutigerLTCom-Light" w:hAnsi="FrutigerLTCom-Light"/>
          <w:sz w:val="22"/>
          <w:szCs w:val="22"/>
          <w:lang w:val="en-US"/>
        </w:rPr>
        <w:t>Dimensional changes can be made without stopping the machine, provided that no workpiece is currently being machined.</w:t>
      </w:r>
    </w:p>
    <w:p w:rsidR="00E75FEC" w:rsidRDefault="00E75FEC" w:rsidP="004C50F7">
      <w:pPr>
        <w:spacing w:line="360" w:lineRule="auto"/>
        <w:rPr>
          <w:rFonts w:ascii="Arial" w:hAnsi="Arial" w:cs="Arial"/>
        </w:rPr>
      </w:pPr>
    </w:p>
    <w:p w:rsidR="00390E22" w:rsidRDefault="00390E22" w:rsidP="00910EBE">
      <w:pPr>
        <w:autoSpaceDE w:val="0"/>
        <w:autoSpaceDN w:val="0"/>
        <w:adjustRightInd w:val="0"/>
        <w:spacing w:line="360" w:lineRule="auto"/>
        <w:rPr>
          <w:rFonts w:ascii="Arial" w:hAnsi="Arial" w:cs="Arial"/>
          <w:sz w:val="22"/>
          <w:szCs w:val="22"/>
        </w:rPr>
      </w:pPr>
      <w:r>
        <w:rPr>
          <w:rFonts w:ascii="Arial" w:hAnsi="Arial" w:cs="Arial"/>
          <w:sz w:val="22"/>
          <w:szCs w:val="22"/>
          <w:lang w:val="en-US"/>
        </w:rPr>
        <w:t xml:space="preserve">The target groups of the Powermat 700 Black Line are small shops and industrial firms that are future-oriented and therefore do not want to do without innovative technologies. In an individualized market that demands high profile diversity, the Black Line ensures rapid retooling and simple tool handling. In addition, it features simple profile and tool management and a concept that is open for system integration. The machine thus offers ideal conditions for connection to a measuring stand or existing customer system. With the evaluation of machine and operating data via PowerCom, the Black Line is also geared to the requirements of digitized production. </w:t>
      </w:r>
    </w:p>
    <w:p w:rsidR="003D7DA2" w:rsidRDefault="003D7DA2" w:rsidP="00D869AE">
      <w:pPr>
        <w:spacing w:line="360" w:lineRule="auto"/>
        <w:rPr>
          <w:rFonts w:ascii="Arial" w:hAnsi="Arial" w:cs="Arial"/>
          <w:sz w:val="18"/>
          <w:szCs w:val="18"/>
        </w:rPr>
      </w:pPr>
    </w:p>
    <w:p w:rsidR="00CF2585" w:rsidRDefault="00941466" w:rsidP="00D869AE">
      <w:pPr>
        <w:spacing w:line="360" w:lineRule="auto"/>
        <w:rPr>
          <w:rFonts w:ascii="Arial" w:hAnsi="Arial" w:cs="Arial"/>
          <w:sz w:val="18"/>
          <w:szCs w:val="18"/>
        </w:rPr>
      </w:pPr>
      <w:r>
        <w:rPr>
          <w:rFonts w:ascii="Arial" w:hAnsi="Arial" w:cs="Arial"/>
          <w:sz w:val="18"/>
          <w:szCs w:val="18"/>
          <w:lang w:val="en-US"/>
        </w:rPr>
        <w:t>Photo:</w:t>
      </w:r>
    </w:p>
    <w:p w:rsidR="00221A6C" w:rsidRPr="00E75FEC" w:rsidRDefault="00E75FEC" w:rsidP="00E75FEC">
      <w:pPr>
        <w:spacing w:line="360" w:lineRule="auto"/>
        <w:rPr>
          <w:rFonts w:ascii="Arial" w:hAnsi="Arial" w:cs="Arial"/>
          <w:sz w:val="18"/>
          <w:szCs w:val="18"/>
        </w:rPr>
      </w:pPr>
      <w:r>
        <w:rPr>
          <w:rFonts w:ascii="Arial" w:hAnsi="Arial" w:cs="Arial"/>
          <w:sz w:val="18"/>
          <w:szCs w:val="18"/>
          <w:lang w:val="en-US"/>
        </w:rPr>
        <w:t>Weinig Powermat 700 Black Line: Limited special edition with attractive price advantages</w:t>
      </w:r>
    </w:p>
    <w:p w:rsidR="009944DD" w:rsidRPr="009944DD" w:rsidRDefault="009944DD" w:rsidP="009944DD">
      <w:pPr>
        <w:spacing w:line="360" w:lineRule="auto"/>
        <w:ind w:left="360"/>
        <w:rPr>
          <w:rFonts w:ascii="Arial" w:hAnsi="Arial" w:cs="Arial"/>
          <w:sz w:val="18"/>
          <w:szCs w:val="18"/>
        </w:rPr>
      </w:pPr>
    </w:p>
    <w:p w:rsidR="001B3E6F" w:rsidRPr="001B3E6F" w:rsidRDefault="001B3E6F" w:rsidP="001B3E6F">
      <w:pPr>
        <w:spacing w:before="100" w:beforeAutospacing="1" w:after="100" w:afterAutospacing="1"/>
        <w:rPr>
          <w:rFonts w:ascii="Arial" w:hAnsi="Arial" w:cs="Arial"/>
          <w:sz w:val="22"/>
          <w:szCs w:val="22"/>
        </w:rPr>
      </w:pPr>
    </w:p>
    <w:p w:rsidR="001B3E6F" w:rsidRPr="001B3E6F" w:rsidRDefault="001B3E6F" w:rsidP="001B3E6F">
      <w:pPr>
        <w:autoSpaceDE w:val="0"/>
        <w:autoSpaceDN w:val="0"/>
        <w:adjustRightInd w:val="0"/>
        <w:spacing w:line="360" w:lineRule="auto"/>
        <w:ind w:right="-1"/>
        <w:rPr>
          <w:rFonts w:ascii="Arial" w:eastAsia="SimSun" w:hAnsi="Arial" w:cs="Arial"/>
          <w:sz w:val="18"/>
          <w:szCs w:val="18"/>
        </w:rPr>
      </w:pPr>
    </w:p>
    <w:sectPr w:rsidR="001B3E6F" w:rsidRPr="001B3E6F"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6E0" w:rsidRDefault="007D66E0">
      <w:r>
        <w:separator/>
      </w:r>
    </w:p>
  </w:endnote>
  <w:endnote w:type="continuationSeparator" w:id="0">
    <w:p w:rsidR="007D66E0" w:rsidRDefault="007D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utigerLTCom-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EA" w:rsidRDefault="00BF0BE1">
    <w:pPr>
      <w:pStyle w:val="Fuzeile"/>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-100330</wp:posOffset>
              </wp:positionV>
              <wp:extent cx="6972300" cy="63881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FEA" w:rsidRDefault="007D5FEA">
                          <w:pPr>
                            <w:rPr>
                              <w:rFonts w:ascii="Arial" w:hAnsi="Arial"/>
                              <w:b/>
                              <w:sz w:val="22"/>
                              <w:szCs w:val="22"/>
                            </w:rPr>
                          </w:pPr>
                          <w:r>
                            <w:rPr>
                              <w:rFonts w:ascii="Arial" w:hAnsi="Arial"/>
                              <w:b/>
                              <w:bCs/>
                              <w:sz w:val="22"/>
                              <w:szCs w:val="22"/>
                              <w:lang w:val="en-US"/>
                            </w:rPr>
                            <w:t>Michael Weinig AG</w:t>
                          </w:r>
                        </w:p>
                        <w:p w:rsidR="007D5FEA" w:rsidRDefault="007D5FEA">
                          <w:pPr>
                            <w:rPr>
                              <w:rFonts w:ascii="Arial" w:hAnsi="Arial"/>
                              <w:sz w:val="15"/>
                              <w:szCs w:val="15"/>
                            </w:rPr>
                          </w:pPr>
                          <w:r>
                            <w:rPr>
                              <w:rFonts w:ascii="Arial" w:hAnsi="Arial"/>
                              <w:sz w:val="15"/>
                              <w:szCs w:val="15"/>
                              <w:lang w:val="en-US"/>
                            </w:rPr>
                            <w:t>Weinigstrasse 2/4, 97941 Tauberbischofsheim, Germany, postal address: Postfach 14 40, 97934 Tauberbischofsheim, Germany</w:t>
                          </w:r>
                        </w:p>
                        <w:p w:rsidR="007D5FEA" w:rsidRDefault="00EF63A6">
                          <w:pPr>
                            <w:rPr>
                              <w:sz w:val="15"/>
                              <w:szCs w:val="15"/>
                            </w:rPr>
                          </w:pPr>
                          <w:r>
                            <w:rPr>
                              <w:rFonts w:ascii="Arial" w:hAnsi="Arial"/>
                              <w:sz w:val="15"/>
                              <w:szCs w:val="15"/>
                              <w:lang w:val="en-US"/>
                            </w:rPr>
                            <w:t>Telephone +49 93 41/86-0, Fax +49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bidi w:val="0"/>
                    </w:pPr>
                    <w:r>
                      <w:rPr>
                        <w:rFonts w:ascii="Arial" w:hAnsi="Arial"/>
                        <w:sz w:val="22"/>
                        <w:szCs w:val="22"/>
                        <w:lang w:val="en-us"/>
                        <w:b w:val="1"/>
                        <w:bCs w:val="1"/>
                        <w:i w:val="0"/>
                        <w:iCs w:val="0"/>
                        <w:u w:val="none"/>
                        <w:vertAlign w:val="baseline"/>
                        <w:rtl w:val="0"/>
                      </w:rPr>
                      <w:t xml:space="preserve">Michael Weinig AG</w:t>
                    </w:r>
                  </w:p>
                  <w:p w:rsidR="007D5FEA" w:rsidRDefault="007D5FEA">
                    <w:pPr>
                      <w:rPr>
                        <w:rFonts w:ascii="Arial" w:hAnsi="Arial"/>
                        <w:sz w:val="15"/>
                        <w:szCs w:val="15"/>
                      </w:rPr>
                      <w:bidi w:val="0"/>
                    </w:pPr>
                    <w:r>
                      <w:rPr>
                        <w:rFonts w:ascii="Arial" w:hAnsi="Arial"/>
                        <w:sz w:val="15"/>
                        <w:szCs w:val="15"/>
                        <w:lang w:val="en-us"/>
                        <w:b w:val="0"/>
                        <w:bCs w:val="0"/>
                        <w:i w:val="0"/>
                        <w:iCs w:val="0"/>
                        <w:u w:val="none"/>
                        <w:vertAlign w:val="baseline"/>
                        <w:rtl w:val="0"/>
                      </w:rPr>
                      <w:t xml:space="preserve">Weinigstrasse 2/4, 97941 Tauberbischofsheim, Germany, postal address: Postfach 14 40, 97934 Tauberbischofsheim, Germany</w:t>
                    </w:r>
                  </w:p>
                  <w:p w:rsidR="007D5FEA" w:rsidRDefault="00EF63A6">
                    <w:pPr>
                      <w:rPr>
                        <w:sz w:val="15"/>
                        <w:szCs w:val="15"/>
                      </w:rPr>
                      <w:bidi w:val="0"/>
                    </w:pPr>
                    <w:r>
                      <w:rPr>
                        <w:rFonts w:ascii="Arial" w:hAnsi="Arial"/>
                        <w:sz w:val="15"/>
                        <w:szCs w:val="15"/>
                        <w:lang w:val="en-us"/>
                        <w:b w:val="0"/>
                        <w:bCs w:val="0"/>
                        <w:i w:val="0"/>
                        <w:iCs w:val="0"/>
                        <w:u w:val="none"/>
                        <w:vertAlign w:val="baseline"/>
                        <w:rtl w:val="0"/>
                      </w:rPr>
                      <w:t xml:space="preserve">Telephone +49 93 41/86-0, Fax +49 93 41/70 80, e-mail info@weinig.com, Internet www.weinig.com</w:t>
                    </w:r>
                  </w:p>
                </w:txbxContent>
              </v:textbox>
            </v:shape>
          </w:pict>
        </mc:Fallback>
      </mc:AlternateContent>
    </w:r>
  </w:p>
  <w:p w:rsidR="007D5FEA" w:rsidRDefault="007D5F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6E0" w:rsidRDefault="007D66E0">
      <w:r>
        <w:separator/>
      </w:r>
    </w:p>
  </w:footnote>
  <w:footnote w:type="continuationSeparator" w:id="0">
    <w:p w:rsidR="007D66E0" w:rsidRDefault="007D6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EA" w:rsidRDefault="00BF0BE1" w:rsidP="00D1526F">
    <w:pPr>
      <w:pStyle w:val="Kopfzeile"/>
      <w:tabs>
        <w:tab w:val="clear" w:pos="9072"/>
        <w:tab w:val="right" w:pos="8647"/>
        <w:tab w:val="right" w:pos="9922"/>
      </w:tabs>
      <w:ind w:right="-1560"/>
      <w:jc w:val="right"/>
    </w:pPr>
    <w:r>
      <w:rPr>
        <w:noProof/>
        <w:lang w:val="en-US"/>
      </w:rPr>
      <mc:AlternateContent>
        <mc:Choice Requires="wps">
          <w:drawing>
            <wp:anchor distT="4294967293" distB="4294967293" distL="114300" distR="114300" simplePos="0" relativeHeight="251658752" behindDoc="0" locked="1" layoutInCell="1" allowOverlap="1">
              <wp:simplePos x="0" y="0"/>
              <wp:positionH relativeFrom="page">
                <wp:posOffset>144145</wp:posOffset>
              </wp:positionH>
              <wp:positionV relativeFrom="page">
                <wp:posOffset>7560944</wp:posOffset>
              </wp:positionV>
              <wp:extent cx="14414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E0DA9" id="Line 21" o:spid="_x0000_s1026" style="position:absolute;z-index:25165875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lang w:val="en-US"/>
      </w:rPr>
      <mc:AlternateContent>
        <mc:Choice Requires="wps">
          <w:drawing>
            <wp:anchor distT="4294967293" distB="4294967293" distL="114300" distR="114300" simplePos="0" relativeHeight="251657728" behindDoc="0" locked="1" layoutInCell="1" allowOverlap="1">
              <wp:simplePos x="0" y="0"/>
              <wp:positionH relativeFrom="page">
                <wp:posOffset>144145</wp:posOffset>
              </wp:positionH>
              <wp:positionV relativeFrom="page">
                <wp:posOffset>3780789</wp:posOffset>
              </wp:positionV>
              <wp:extent cx="1441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595D4" id="Line 20" o:spid="_x0000_s1026" style="position:absolute;z-index:25165772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Pr>
        <w:noProof/>
        <w:lang w:val="en-US"/>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pt;height:3pt" o:bullet="t">
        <v:imagedata r:id="rId1" o:title=""/>
      </v:shape>
    </w:pict>
  </w:numPicBullet>
  <w:numPicBullet w:numPicBulletId="1">
    <w:pict>
      <v:shape id="_x0000_i1039" type="#_x0000_t75" style="width:3pt;height:3pt" o:bullet="t">
        <v:imagedata r:id="rId2" o:title=""/>
      </v:shape>
    </w:pict>
  </w:numPicBullet>
  <w:numPicBullet w:numPicBulletId="2">
    <w:pict>
      <v:shape id="_x0000_i1040"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D370F2B"/>
    <w:multiLevelType w:val="multilevel"/>
    <w:tmpl w:val="4D58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C75ECB"/>
    <w:multiLevelType w:val="multilevel"/>
    <w:tmpl w:val="CEF2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FA0404"/>
    <w:multiLevelType w:val="hybridMultilevel"/>
    <w:tmpl w:val="55EC9D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B3525C"/>
    <w:multiLevelType w:val="hybridMultilevel"/>
    <w:tmpl w:val="17C077A4"/>
    <w:lvl w:ilvl="0" w:tplc="04070011">
      <w:start w:val="1"/>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7FB7C0A"/>
    <w:multiLevelType w:val="hybridMultilevel"/>
    <w:tmpl w:val="76761F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BC4EEE"/>
    <w:multiLevelType w:val="multilevel"/>
    <w:tmpl w:val="742E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6C32F9"/>
    <w:multiLevelType w:val="hybridMultilevel"/>
    <w:tmpl w:val="5290B34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1"/>
  </w:num>
  <w:num w:numId="3">
    <w:abstractNumId w:val="7"/>
  </w:num>
  <w:num w:numId="4">
    <w:abstractNumId w:val="10"/>
  </w:num>
  <w:num w:numId="5">
    <w:abstractNumId w:val="29"/>
  </w:num>
  <w:num w:numId="6">
    <w:abstractNumId w:val="5"/>
  </w:num>
  <w:num w:numId="7">
    <w:abstractNumId w:val="2"/>
  </w:num>
  <w:num w:numId="8">
    <w:abstractNumId w:val="32"/>
  </w:num>
  <w:num w:numId="9">
    <w:abstractNumId w:val="25"/>
  </w:num>
  <w:num w:numId="10">
    <w:abstractNumId w:val="17"/>
  </w:num>
  <w:num w:numId="11">
    <w:abstractNumId w:val="15"/>
  </w:num>
  <w:num w:numId="12">
    <w:abstractNumId w:val="36"/>
  </w:num>
  <w:num w:numId="13">
    <w:abstractNumId w:val="3"/>
  </w:num>
  <w:num w:numId="14">
    <w:abstractNumId w:val="27"/>
  </w:num>
  <w:num w:numId="15">
    <w:abstractNumId w:val="12"/>
  </w:num>
  <w:num w:numId="16">
    <w:abstractNumId w:val="34"/>
  </w:num>
  <w:num w:numId="17">
    <w:abstractNumId w:val="26"/>
  </w:num>
  <w:num w:numId="18">
    <w:abstractNumId w:val="22"/>
  </w:num>
  <w:num w:numId="19">
    <w:abstractNumId w:val="30"/>
  </w:num>
  <w:num w:numId="20">
    <w:abstractNumId w:val="4"/>
  </w:num>
  <w:num w:numId="21">
    <w:abstractNumId w:val="33"/>
  </w:num>
  <w:num w:numId="22">
    <w:abstractNumId w:val="19"/>
  </w:num>
  <w:num w:numId="23">
    <w:abstractNumId w:val="6"/>
  </w:num>
  <w:num w:numId="24">
    <w:abstractNumId w:val="0"/>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
  </w:num>
  <w:num w:numId="30">
    <w:abstractNumId w:val="13"/>
  </w:num>
  <w:num w:numId="31">
    <w:abstractNumId w:val="23"/>
  </w:num>
  <w:num w:numId="32">
    <w:abstractNumId w:val="20"/>
  </w:num>
  <w:num w:numId="33">
    <w:abstractNumId w:val="8"/>
  </w:num>
  <w:num w:numId="34">
    <w:abstractNumId w:val="24"/>
  </w:num>
  <w:num w:numId="35">
    <w:abstractNumId w:val="16"/>
  </w:num>
  <w:num w:numId="36">
    <w:abstractNumId w:val="28"/>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F0"/>
    <w:rsid w:val="000003BF"/>
    <w:rsid w:val="00001F6E"/>
    <w:rsid w:val="00002287"/>
    <w:rsid w:val="000042AF"/>
    <w:rsid w:val="00004D8D"/>
    <w:rsid w:val="000059EB"/>
    <w:rsid w:val="00011820"/>
    <w:rsid w:val="00011A91"/>
    <w:rsid w:val="00012958"/>
    <w:rsid w:val="00015281"/>
    <w:rsid w:val="000156D9"/>
    <w:rsid w:val="00017B52"/>
    <w:rsid w:val="00017F0A"/>
    <w:rsid w:val="00020780"/>
    <w:rsid w:val="00022ED1"/>
    <w:rsid w:val="0002317E"/>
    <w:rsid w:val="000253E3"/>
    <w:rsid w:val="000269CE"/>
    <w:rsid w:val="000270FE"/>
    <w:rsid w:val="00031FB5"/>
    <w:rsid w:val="00033347"/>
    <w:rsid w:val="0004093C"/>
    <w:rsid w:val="00042C01"/>
    <w:rsid w:val="00043C6E"/>
    <w:rsid w:val="0004446C"/>
    <w:rsid w:val="00044AA7"/>
    <w:rsid w:val="00051FEF"/>
    <w:rsid w:val="00054473"/>
    <w:rsid w:val="00054B69"/>
    <w:rsid w:val="00055433"/>
    <w:rsid w:val="00065085"/>
    <w:rsid w:val="00065BEB"/>
    <w:rsid w:val="00071DBF"/>
    <w:rsid w:val="00072B9A"/>
    <w:rsid w:val="00072FD2"/>
    <w:rsid w:val="00073EA8"/>
    <w:rsid w:val="00075932"/>
    <w:rsid w:val="000759B7"/>
    <w:rsid w:val="000761D8"/>
    <w:rsid w:val="00082A88"/>
    <w:rsid w:val="00083E68"/>
    <w:rsid w:val="00083E7D"/>
    <w:rsid w:val="00084E3B"/>
    <w:rsid w:val="0008775D"/>
    <w:rsid w:val="00091151"/>
    <w:rsid w:val="0009434A"/>
    <w:rsid w:val="000A0A07"/>
    <w:rsid w:val="000A19AD"/>
    <w:rsid w:val="000A41DE"/>
    <w:rsid w:val="000A7515"/>
    <w:rsid w:val="000A7CB2"/>
    <w:rsid w:val="000B03AA"/>
    <w:rsid w:val="000B0545"/>
    <w:rsid w:val="000B6C84"/>
    <w:rsid w:val="000B7506"/>
    <w:rsid w:val="000C3582"/>
    <w:rsid w:val="000C4595"/>
    <w:rsid w:val="000C5562"/>
    <w:rsid w:val="000C5DA9"/>
    <w:rsid w:val="000D3FD3"/>
    <w:rsid w:val="000D5FED"/>
    <w:rsid w:val="000E6641"/>
    <w:rsid w:val="000F177D"/>
    <w:rsid w:val="000F6783"/>
    <w:rsid w:val="0010043C"/>
    <w:rsid w:val="0010116B"/>
    <w:rsid w:val="0010166F"/>
    <w:rsid w:val="00105C35"/>
    <w:rsid w:val="00106D18"/>
    <w:rsid w:val="00110FB2"/>
    <w:rsid w:val="001165B1"/>
    <w:rsid w:val="00121B05"/>
    <w:rsid w:val="001231FC"/>
    <w:rsid w:val="00124301"/>
    <w:rsid w:val="001246C5"/>
    <w:rsid w:val="00124BD9"/>
    <w:rsid w:val="001306E4"/>
    <w:rsid w:val="001328FD"/>
    <w:rsid w:val="00137DD2"/>
    <w:rsid w:val="00140C28"/>
    <w:rsid w:val="00143C49"/>
    <w:rsid w:val="0014402B"/>
    <w:rsid w:val="00147885"/>
    <w:rsid w:val="00150FB6"/>
    <w:rsid w:val="00162BAB"/>
    <w:rsid w:val="00162F48"/>
    <w:rsid w:val="00173842"/>
    <w:rsid w:val="00174252"/>
    <w:rsid w:val="00174BBA"/>
    <w:rsid w:val="00174F25"/>
    <w:rsid w:val="00175B83"/>
    <w:rsid w:val="00176076"/>
    <w:rsid w:val="0018017E"/>
    <w:rsid w:val="00183C4D"/>
    <w:rsid w:val="001936B6"/>
    <w:rsid w:val="00195204"/>
    <w:rsid w:val="0019610B"/>
    <w:rsid w:val="00197869"/>
    <w:rsid w:val="001A10F2"/>
    <w:rsid w:val="001A1F6D"/>
    <w:rsid w:val="001A3203"/>
    <w:rsid w:val="001A51CD"/>
    <w:rsid w:val="001A5302"/>
    <w:rsid w:val="001A55AE"/>
    <w:rsid w:val="001B045C"/>
    <w:rsid w:val="001B0FB9"/>
    <w:rsid w:val="001B190A"/>
    <w:rsid w:val="001B31AB"/>
    <w:rsid w:val="001B3E6F"/>
    <w:rsid w:val="001C116E"/>
    <w:rsid w:val="001C2C6F"/>
    <w:rsid w:val="001C688A"/>
    <w:rsid w:val="001D0FCC"/>
    <w:rsid w:val="001D2B20"/>
    <w:rsid w:val="001D598F"/>
    <w:rsid w:val="001D75BB"/>
    <w:rsid w:val="001E015D"/>
    <w:rsid w:val="001E0499"/>
    <w:rsid w:val="001E0F15"/>
    <w:rsid w:val="001E39C2"/>
    <w:rsid w:val="001E4811"/>
    <w:rsid w:val="001E7B23"/>
    <w:rsid w:val="001F3B1E"/>
    <w:rsid w:val="001F75EC"/>
    <w:rsid w:val="001F79B0"/>
    <w:rsid w:val="00200B5B"/>
    <w:rsid w:val="002140FC"/>
    <w:rsid w:val="002157C3"/>
    <w:rsid w:val="00215B09"/>
    <w:rsid w:val="00221A6C"/>
    <w:rsid w:val="002319BA"/>
    <w:rsid w:val="00234117"/>
    <w:rsid w:val="00234A2C"/>
    <w:rsid w:val="002373B4"/>
    <w:rsid w:val="0025072C"/>
    <w:rsid w:val="00255232"/>
    <w:rsid w:val="00255D17"/>
    <w:rsid w:val="00264F2F"/>
    <w:rsid w:val="00273809"/>
    <w:rsid w:val="00276C2F"/>
    <w:rsid w:val="0028086B"/>
    <w:rsid w:val="00281AEE"/>
    <w:rsid w:val="0029373B"/>
    <w:rsid w:val="00295091"/>
    <w:rsid w:val="002A12A0"/>
    <w:rsid w:val="002A28AD"/>
    <w:rsid w:val="002A33E6"/>
    <w:rsid w:val="002A39E5"/>
    <w:rsid w:val="002A433A"/>
    <w:rsid w:val="002A5ED0"/>
    <w:rsid w:val="002A7CFB"/>
    <w:rsid w:val="002B1171"/>
    <w:rsid w:val="002B4D98"/>
    <w:rsid w:val="002B72EE"/>
    <w:rsid w:val="002C01C4"/>
    <w:rsid w:val="002C0E55"/>
    <w:rsid w:val="002C2331"/>
    <w:rsid w:val="002C2E51"/>
    <w:rsid w:val="002C463D"/>
    <w:rsid w:val="002C4F1F"/>
    <w:rsid w:val="002C6E76"/>
    <w:rsid w:val="002D23D4"/>
    <w:rsid w:val="002D2585"/>
    <w:rsid w:val="002D2BDC"/>
    <w:rsid w:val="002D2CFA"/>
    <w:rsid w:val="002D3CFD"/>
    <w:rsid w:val="002D52F7"/>
    <w:rsid w:val="002E0E9E"/>
    <w:rsid w:val="002E1FC6"/>
    <w:rsid w:val="002E2722"/>
    <w:rsid w:val="002E363B"/>
    <w:rsid w:val="002F253B"/>
    <w:rsid w:val="002F63B8"/>
    <w:rsid w:val="002F708E"/>
    <w:rsid w:val="003026AD"/>
    <w:rsid w:val="00303E2E"/>
    <w:rsid w:val="00306012"/>
    <w:rsid w:val="00306D00"/>
    <w:rsid w:val="003139C7"/>
    <w:rsid w:val="003143C0"/>
    <w:rsid w:val="00314CC1"/>
    <w:rsid w:val="00322DE8"/>
    <w:rsid w:val="003279AA"/>
    <w:rsid w:val="00333416"/>
    <w:rsid w:val="00334C66"/>
    <w:rsid w:val="0033611A"/>
    <w:rsid w:val="003367D7"/>
    <w:rsid w:val="00340D9E"/>
    <w:rsid w:val="00342705"/>
    <w:rsid w:val="00345C45"/>
    <w:rsid w:val="0034762D"/>
    <w:rsid w:val="00355382"/>
    <w:rsid w:val="00355890"/>
    <w:rsid w:val="003605C8"/>
    <w:rsid w:val="003611F7"/>
    <w:rsid w:val="00363E0C"/>
    <w:rsid w:val="00372762"/>
    <w:rsid w:val="00373A31"/>
    <w:rsid w:val="00376835"/>
    <w:rsid w:val="00377F08"/>
    <w:rsid w:val="0038044E"/>
    <w:rsid w:val="00382717"/>
    <w:rsid w:val="0038428F"/>
    <w:rsid w:val="003849FC"/>
    <w:rsid w:val="00386B08"/>
    <w:rsid w:val="00390E22"/>
    <w:rsid w:val="00392415"/>
    <w:rsid w:val="0039271E"/>
    <w:rsid w:val="003927BB"/>
    <w:rsid w:val="0039468F"/>
    <w:rsid w:val="00395178"/>
    <w:rsid w:val="003A37C2"/>
    <w:rsid w:val="003A3862"/>
    <w:rsid w:val="003A4CCA"/>
    <w:rsid w:val="003A60E0"/>
    <w:rsid w:val="003A6C3C"/>
    <w:rsid w:val="003A7575"/>
    <w:rsid w:val="003A7D2A"/>
    <w:rsid w:val="003B1563"/>
    <w:rsid w:val="003B44C4"/>
    <w:rsid w:val="003C1B2B"/>
    <w:rsid w:val="003C2A28"/>
    <w:rsid w:val="003C4162"/>
    <w:rsid w:val="003D042C"/>
    <w:rsid w:val="003D0721"/>
    <w:rsid w:val="003D207A"/>
    <w:rsid w:val="003D5961"/>
    <w:rsid w:val="003D7DA2"/>
    <w:rsid w:val="003E1079"/>
    <w:rsid w:val="003E188E"/>
    <w:rsid w:val="003E2651"/>
    <w:rsid w:val="003E7FF5"/>
    <w:rsid w:val="003F06E7"/>
    <w:rsid w:val="003F5331"/>
    <w:rsid w:val="00402367"/>
    <w:rsid w:val="00405ED3"/>
    <w:rsid w:val="00406D80"/>
    <w:rsid w:val="004112E7"/>
    <w:rsid w:val="0042184D"/>
    <w:rsid w:val="004304EA"/>
    <w:rsid w:val="004336D5"/>
    <w:rsid w:val="00433EFE"/>
    <w:rsid w:val="004406F2"/>
    <w:rsid w:val="0044213F"/>
    <w:rsid w:val="00442DFE"/>
    <w:rsid w:val="00443438"/>
    <w:rsid w:val="004436E6"/>
    <w:rsid w:val="004458F1"/>
    <w:rsid w:val="00446CEF"/>
    <w:rsid w:val="00447191"/>
    <w:rsid w:val="00452111"/>
    <w:rsid w:val="004539EF"/>
    <w:rsid w:val="0046217B"/>
    <w:rsid w:val="004665C6"/>
    <w:rsid w:val="00467F18"/>
    <w:rsid w:val="00467F74"/>
    <w:rsid w:val="0047216D"/>
    <w:rsid w:val="004728CF"/>
    <w:rsid w:val="00473CE1"/>
    <w:rsid w:val="00473D54"/>
    <w:rsid w:val="004749CA"/>
    <w:rsid w:val="0048200F"/>
    <w:rsid w:val="00482C3C"/>
    <w:rsid w:val="004862F3"/>
    <w:rsid w:val="0049009A"/>
    <w:rsid w:val="004901B2"/>
    <w:rsid w:val="00492666"/>
    <w:rsid w:val="0049402F"/>
    <w:rsid w:val="00495D74"/>
    <w:rsid w:val="004A36AD"/>
    <w:rsid w:val="004A3DEF"/>
    <w:rsid w:val="004A4015"/>
    <w:rsid w:val="004A50DA"/>
    <w:rsid w:val="004A6F83"/>
    <w:rsid w:val="004A704D"/>
    <w:rsid w:val="004B0DF4"/>
    <w:rsid w:val="004B3FE6"/>
    <w:rsid w:val="004B713D"/>
    <w:rsid w:val="004C10A6"/>
    <w:rsid w:val="004C189E"/>
    <w:rsid w:val="004C1D6C"/>
    <w:rsid w:val="004C4D8A"/>
    <w:rsid w:val="004C50F7"/>
    <w:rsid w:val="004C5D6E"/>
    <w:rsid w:val="004C6E35"/>
    <w:rsid w:val="004C7810"/>
    <w:rsid w:val="004D0764"/>
    <w:rsid w:val="004D25C7"/>
    <w:rsid w:val="004D2EC5"/>
    <w:rsid w:val="004D3CA5"/>
    <w:rsid w:val="004D4DF0"/>
    <w:rsid w:val="004D581C"/>
    <w:rsid w:val="004D7861"/>
    <w:rsid w:val="004E04F4"/>
    <w:rsid w:val="004E092E"/>
    <w:rsid w:val="004E2995"/>
    <w:rsid w:val="004E7828"/>
    <w:rsid w:val="004F2071"/>
    <w:rsid w:val="004F4740"/>
    <w:rsid w:val="004F6A92"/>
    <w:rsid w:val="004F6ED0"/>
    <w:rsid w:val="005071B3"/>
    <w:rsid w:val="0051089C"/>
    <w:rsid w:val="00513072"/>
    <w:rsid w:val="00513640"/>
    <w:rsid w:val="0051485D"/>
    <w:rsid w:val="00515AD9"/>
    <w:rsid w:val="0051604D"/>
    <w:rsid w:val="00516BB5"/>
    <w:rsid w:val="005215BB"/>
    <w:rsid w:val="00521D64"/>
    <w:rsid w:val="00524558"/>
    <w:rsid w:val="005249DA"/>
    <w:rsid w:val="00536AB4"/>
    <w:rsid w:val="00540E5E"/>
    <w:rsid w:val="00544243"/>
    <w:rsid w:val="0054501F"/>
    <w:rsid w:val="00547849"/>
    <w:rsid w:val="00553FB9"/>
    <w:rsid w:val="00555F67"/>
    <w:rsid w:val="005571F8"/>
    <w:rsid w:val="00562517"/>
    <w:rsid w:val="00563581"/>
    <w:rsid w:val="00565FF5"/>
    <w:rsid w:val="00567133"/>
    <w:rsid w:val="00572EFF"/>
    <w:rsid w:val="00574594"/>
    <w:rsid w:val="0057463A"/>
    <w:rsid w:val="0057478D"/>
    <w:rsid w:val="00575638"/>
    <w:rsid w:val="00576BAF"/>
    <w:rsid w:val="00577766"/>
    <w:rsid w:val="00584204"/>
    <w:rsid w:val="00586459"/>
    <w:rsid w:val="0058779D"/>
    <w:rsid w:val="005A33ED"/>
    <w:rsid w:val="005A50D3"/>
    <w:rsid w:val="005A561F"/>
    <w:rsid w:val="005A6E59"/>
    <w:rsid w:val="005B5A91"/>
    <w:rsid w:val="005B6AF4"/>
    <w:rsid w:val="005C0081"/>
    <w:rsid w:val="005C0BA2"/>
    <w:rsid w:val="005C2E07"/>
    <w:rsid w:val="005C3E73"/>
    <w:rsid w:val="005C4065"/>
    <w:rsid w:val="005C543C"/>
    <w:rsid w:val="005C7B88"/>
    <w:rsid w:val="005D12BA"/>
    <w:rsid w:val="005D1D9D"/>
    <w:rsid w:val="005E0421"/>
    <w:rsid w:val="005F4A8B"/>
    <w:rsid w:val="00600D69"/>
    <w:rsid w:val="00600F9D"/>
    <w:rsid w:val="0060193A"/>
    <w:rsid w:val="00603B7A"/>
    <w:rsid w:val="00603BC0"/>
    <w:rsid w:val="00611581"/>
    <w:rsid w:val="00615EB5"/>
    <w:rsid w:val="006178AD"/>
    <w:rsid w:val="006229BB"/>
    <w:rsid w:val="0062326B"/>
    <w:rsid w:val="006248FE"/>
    <w:rsid w:val="00625EAB"/>
    <w:rsid w:val="00627242"/>
    <w:rsid w:val="00632B95"/>
    <w:rsid w:val="006371C4"/>
    <w:rsid w:val="00637E37"/>
    <w:rsid w:val="00640FC7"/>
    <w:rsid w:val="00642205"/>
    <w:rsid w:val="00643C79"/>
    <w:rsid w:val="006443C6"/>
    <w:rsid w:val="00652E0B"/>
    <w:rsid w:val="00652E7D"/>
    <w:rsid w:val="0065398D"/>
    <w:rsid w:val="00653B75"/>
    <w:rsid w:val="00655684"/>
    <w:rsid w:val="00661B7D"/>
    <w:rsid w:val="00662D24"/>
    <w:rsid w:val="00663970"/>
    <w:rsid w:val="006646C0"/>
    <w:rsid w:val="00674A38"/>
    <w:rsid w:val="00677B8C"/>
    <w:rsid w:val="0069019E"/>
    <w:rsid w:val="00690C59"/>
    <w:rsid w:val="00691476"/>
    <w:rsid w:val="00694330"/>
    <w:rsid w:val="00696279"/>
    <w:rsid w:val="006A02EC"/>
    <w:rsid w:val="006A3825"/>
    <w:rsid w:val="006B01DC"/>
    <w:rsid w:val="006B0241"/>
    <w:rsid w:val="006B0393"/>
    <w:rsid w:val="006B1200"/>
    <w:rsid w:val="006B2767"/>
    <w:rsid w:val="006B5B6F"/>
    <w:rsid w:val="006C04BA"/>
    <w:rsid w:val="006C5651"/>
    <w:rsid w:val="006D2951"/>
    <w:rsid w:val="006D49C9"/>
    <w:rsid w:val="006D73C4"/>
    <w:rsid w:val="006E2978"/>
    <w:rsid w:val="006E378D"/>
    <w:rsid w:val="006F07EF"/>
    <w:rsid w:val="006F1CC4"/>
    <w:rsid w:val="00700B29"/>
    <w:rsid w:val="007100A9"/>
    <w:rsid w:val="00710912"/>
    <w:rsid w:val="007240C7"/>
    <w:rsid w:val="00730250"/>
    <w:rsid w:val="00730618"/>
    <w:rsid w:val="0073490E"/>
    <w:rsid w:val="00737740"/>
    <w:rsid w:val="0074015D"/>
    <w:rsid w:val="007448CC"/>
    <w:rsid w:val="00745FD4"/>
    <w:rsid w:val="0074639A"/>
    <w:rsid w:val="00751B94"/>
    <w:rsid w:val="00757271"/>
    <w:rsid w:val="00760036"/>
    <w:rsid w:val="00764EBE"/>
    <w:rsid w:val="00765A6D"/>
    <w:rsid w:val="00767915"/>
    <w:rsid w:val="007721AF"/>
    <w:rsid w:val="00773C81"/>
    <w:rsid w:val="00774956"/>
    <w:rsid w:val="00776626"/>
    <w:rsid w:val="00784226"/>
    <w:rsid w:val="00786AC4"/>
    <w:rsid w:val="0078734B"/>
    <w:rsid w:val="0079247B"/>
    <w:rsid w:val="00793FAE"/>
    <w:rsid w:val="007954A4"/>
    <w:rsid w:val="00796E0A"/>
    <w:rsid w:val="00797090"/>
    <w:rsid w:val="007A3A65"/>
    <w:rsid w:val="007A672B"/>
    <w:rsid w:val="007B22DD"/>
    <w:rsid w:val="007C0B66"/>
    <w:rsid w:val="007C174B"/>
    <w:rsid w:val="007C359A"/>
    <w:rsid w:val="007C457E"/>
    <w:rsid w:val="007C6315"/>
    <w:rsid w:val="007C7543"/>
    <w:rsid w:val="007D33F1"/>
    <w:rsid w:val="007D5FEA"/>
    <w:rsid w:val="007D66E0"/>
    <w:rsid w:val="007D6BE3"/>
    <w:rsid w:val="007E15B7"/>
    <w:rsid w:val="007E4819"/>
    <w:rsid w:val="007E6EFD"/>
    <w:rsid w:val="007E76F6"/>
    <w:rsid w:val="007E7F95"/>
    <w:rsid w:val="007F3747"/>
    <w:rsid w:val="007F3986"/>
    <w:rsid w:val="007F5816"/>
    <w:rsid w:val="007F66E1"/>
    <w:rsid w:val="00806C4C"/>
    <w:rsid w:val="0080740E"/>
    <w:rsid w:val="00807530"/>
    <w:rsid w:val="00807D1C"/>
    <w:rsid w:val="008112D1"/>
    <w:rsid w:val="008142F9"/>
    <w:rsid w:val="00816B8B"/>
    <w:rsid w:val="008213F3"/>
    <w:rsid w:val="008215CE"/>
    <w:rsid w:val="00825873"/>
    <w:rsid w:val="0082605A"/>
    <w:rsid w:val="00826895"/>
    <w:rsid w:val="00827316"/>
    <w:rsid w:val="008305C4"/>
    <w:rsid w:val="00834CAA"/>
    <w:rsid w:val="008408A5"/>
    <w:rsid w:val="008417F8"/>
    <w:rsid w:val="00844060"/>
    <w:rsid w:val="00854803"/>
    <w:rsid w:val="0085783B"/>
    <w:rsid w:val="00863FB8"/>
    <w:rsid w:val="00865325"/>
    <w:rsid w:val="00866BD0"/>
    <w:rsid w:val="00871341"/>
    <w:rsid w:val="00871E96"/>
    <w:rsid w:val="00876032"/>
    <w:rsid w:val="00876C9D"/>
    <w:rsid w:val="00880C7E"/>
    <w:rsid w:val="00881E00"/>
    <w:rsid w:val="00884B68"/>
    <w:rsid w:val="00885C76"/>
    <w:rsid w:val="008866E5"/>
    <w:rsid w:val="0088695E"/>
    <w:rsid w:val="008878B6"/>
    <w:rsid w:val="00890D68"/>
    <w:rsid w:val="00897DDE"/>
    <w:rsid w:val="008A3014"/>
    <w:rsid w:val="008A4FE4"/>
    <w:rsid w:val="008A52D2"/>
    <w:rsid w:val="008A595C"/>
    <w:rsid w:val="008A7FC5"/>
    <w:rsid w:val="008B0A38"/>
    <w:rsid w:val="008B5243"/>
    <w:rsid w:val="008B5B90"/>
    <w:rsid w:val="008B7235"/>
    <w:rsid w:val="008C1E9F"/>
    <w:rsid w:val="008C53F3"/>
    <w:rsid w:val="008C78E0"/>
    <w:rsid w:val="008D260C"/>
    <w:rsid w:val="008D3014"/>
    <w:rsid w:val="008D52E0"/>
    <w:rsid w:val="008D6132"/>
    <w:rsid w:val="008D6953"/>
    <w:rsid w:val="008E38EF"/>
    <w:rsid w:val="008E514F"/>
    <w:rsid w:val="008E6612"/>
    <w:rsid w:val="008E6CDA"/>
    <w:rsid w:val="008E7811"/>
    <w:rsid w:val="008F27B8"/>
    <w:rsid w:val="008F2F97"/>
    <w:rsid w:val="008F4530"/>
    <w:rsid w:val="008F46AD"/>
    <w:rsid w:val="008F68E2"/>
    <w:rsid w:val="008F73D7"/>
    <w:rsid w:val="0090199D"/>
    <w:rsid w:val="0090327B"/>
    <w:rsid w:val="00903644"/>
    <w:rsid w:val="00903FFF"/>
    <w:rsid w:val="0090463B"/>
    <w:rsid w:val="00910796"/>
    <w:rsid w:val="00910EBE"/>
    <w:rsid w:val="009140D1"/>
    <w:rsid w:val="00914487"/>
    <w:rsid w:val="009147BA"/>
    <w:rsid w:val="009153AC"/>
    <w:rsid w:val="009177A0"/>
    <w:rsid w:val="00920FF4"/>
    <w:rsid w:val="00921688"/>
    <w:rsid w:val="00922D5F"/>
    <w:rsid w:val="00926F6D"/>
    <w:rsid w:val="009352D6"/>
    <w:rsid w:val="00936E05"/>
    <w:rsid w:val="0094006B"/>
    <w:rsid w:val="009410FC"/>
    <w:rsid w:val="00941466"/>
    <w:rsid w:val="00944D2C"/>
    <w:rsid w:val="00950410"/>
    <w:rsid w:val="009565AA"/>
    <w:rsid w:val="00962104"/>
    <w:rsid w:val="00970303"/>
    <w:rsid w:val="00974CCA"/>
    <w:rsid w:val="009764B0"/>
    <w:rsid w:val="00977AA5"/>
    <w:rsid w:val="00984CCB"/>
    <w:rsid w:val="00984CFE"/>
    <w:rsid w:val="0099294D"/>
    <w:rsid w:val="00993AEC"/>
    <w:rsid w:val="009944DD"/>
    <w:rsid w:val="00995510"/>
    <w:rsid w:val="00996950"/>
    <w:rsid w:val="009A478D"/>
    <w:rsid w:val="009A59E3"/>
    <w:rsid w:val="009B08CB"/>
    <w:rsid w:val="009B2162"/>
    <w:rsid w:val="009B6082"/>
    <w:rsid w:val="009B6832"/>
    <w:rsid w:val="009C0E6B"/>
    <w:rsid w:val="009C4C68"/>
    <w:rsid w:val="009D0470"/>
    <w:rsid w:val="009D287A"/>
    <w:rsid w:val="009D4ABC"/>
    <w:rsid w:val="009D5AF8"/>
    <w:rsid w:val="009D716F"/>
    <w:rsid w:val="009E25ED"/>
    <w:rsid w:val="009E3152"/>
    <w:rsid w:val="009E4530"/>
    <w:rsid w:val="009E4D49"/>
    <w:rsid w:val="009F02F3"/>
    <w:rsid w:val="009F2184"/>
    <w:rsid w:val="009F2F6F"/>
    <w:rsid w:val="009F460B"/>
    <w:rsid w:val="009F4873"/>
    <w:rsid w:val="009F4D3F"/>
    <w:rsid w:val="009F721A"/>
    <w:rsid w:val="00A00149"/>
    <w:rsid w:val="00A041FC"/>
    <w:rsid w:val="00A042F1"/>
    <w:rsid w:val="00A057F9"/>
    <w:rsid w:val="00A06DFB"/>
    <w:rsid w:val="00A21771"/>
    <w:rsid w:val="00A22010"/>
    <w:rsid w:val="00A2687F"/>
    <w:rsid w:val="00A360A6"/>
    <w:rsid w:val="00A3799C"/>
    <w:rsid w:val="00A40DC8"/>
    <w:rsid w:val="00A41907"/>
    <w:rsid w:val="00A4451B"/>
    <w:rsid w:val="00A50175"/>
    <w:rsid w:val="00A532A1"/>
    <w:rsid w:val="00A62509"/>
    <w:rsid w:val="00A66BBF"/>
    <w:rsid w:val="00A67436"/>
    <w:rsid w:val="00A67DF0"/>
    <w:rsid w:val="00A72837"/>
    <w:rsid w:val="00A75521"/>
    <w:rsid w:val="00A80F4E"/>
    <w:rsid w:val="00A84E34"/>
    <w:rsid w:val="00A90332"/>
    <w:rsid w:val="00A93B02"/>
    <w:rsid w:val="00AA771C"/>
    <w:rsid w:val="00AB12EC"/>
    <w:rsid w:val="00AB2F1E"/>
    <w:rsid w:val="00AB3522"/>
    <w:rsid w:val="00AB5CAB"/>
    <w:rsid w:val="00AC465B"/>
    <w:rsid w:val="00AC6662"/>
    <w:rsid w:val="00AD7FEA"/>
    <w:rsid w:val="00AE455D"/>
    <w:rsid w:val="00AE64EE"/>
    <w:rsid w:val="00AF0BC8"/>
    <w:rsid w:val="00AF0DFE"/>
    <w:rsid w:val="00B0054A"/>
    <w:rsid w:val="00B00C7D"/>
    <w:rsid w:val="00B01571"/>
    <w:rsid w:val="00B03934"/>
    <w:rsid w:val="00B042D4"/>
    <w:rsid w:val="00B06D6E"/>
    <w:rsid w:val="00B10025"/>
    <w:rsid w:val="00B103A7"/>
    <w:rsid w:val="00B27F89"/>
    <w:rsid w:val="00B32469"/>
    <w:rsid w:val="00B35F5D"/>
    <w:rsid w:val="00B449A0"/>
    <w:rsid w:val="00B4552C"/>
    <w:rsid w:val="00B5749E"/>
    <w:rsid w:val="00B601BD"/>
    <w:rsid w:val="00B61923"/>
    <w:rsid w:val="00B62627"/>
    <w:rsid w:val="00B63908"/>
    <w:rsid w:val="00B64319"/>
    <w:rsid w:val="00B66893"/>
    <w:rsid w:val="00B702C0"/>
    <w:rsid w:val="00B7265B"/>
    <w:rsid w:val="00B7663E"/>
    <w:rsid w:val="00B80F67"/>
    <w:rsid w:val="00B8331B"/>
    <w:rsid w:val="00B83DC7"/>
    <w:rsid w:val="00B9213F"/>
    <w:rsid w:val="00B9326C"/>
    <w:rsid w:val="00B95F68"/>
    <w:rsid w:val="00B96DF4"/>
    <w:rsid w:val="00BA6736"/>
    <w:rsid w:val="00BB124D"/>
    <w:rsid w:val="00BB2F2F"/>
    <w:rsid w:val="00BC0700"/>
    <w:rsid w:val="00BC0AF8"/>
    <w:rsid w:val="00BC0D9C"/>
    <w:rsid w:val="00BC45FC"/>
    <w:rsid w:val="00BC4969"/>
    <w:rsid w:val="00BC4D70"/>
    <w:rsid w:val="00BD0BD8"/>
    <w:rsid w:val="00BD2A7A"/>
    <w:rsid w:val="00BD373A"/>
    <w:rsid w:val="00BD3EB4"/>
    <w:rsid w:val="00BD62D9"/>
    <w:rsid w:val="00BE1D73"/>
    <w:rsid w:val="00BE1E72"/>
    <w:rsid w:val="00BE269F"/>
    <w:rsid w:val="00BF00C2"/>
    <w:rsid w:val="00BF0BE1"/>
    <w:rsid w:val="00BF3117"/>
    <w:rsid w:val="00BF467A"/>
    <w:rsid w:val="00C004A1"/>
    <w:rsid w:val="00C014DA"/>
    <w:rsid w:val="00C02E58"/>
    <w:rsid w:val="00C069D0"/>
    <w:rsid w:val="00C112D1"/>
    <w:rsid w:val="00C135A6"/>
    <w:rsid w:val="00C13FED"/>
    <w:rsid w:val="00C15F5D"/>
    <w:rsid w:val="00C16D1C"/>
    <w:rsid w:val="00C233C0"/>
    <w:rsid w:val="00C24640"/>
    <w:rsid w:val="00C3232D"/>
    <w:rsid w:val="00C34749"/>
    <w:rsid w:val="00C348B3"/>
    <w:rsid w:val="00C36296"/>
    <w:rsid w:val="00C415F6"/>
    <w:rsid w:val="00C42060"/>
    <w:rsid w:val="00C43A0E"/>
    <w:rsid w:val="00C43B40"/>
    <w:rsid w:val="00C46986"/>
    <w:rsid w:val="00C502D3"/>
    <w:rsid w:val="00C523E5"/>
    <w:rsid w:val="00C53BA3"/>
    <w:rsid w:val="00C56EB9"/>
    <w:rsid w:val="00C57283"/>
    <w:rsid w:val="00C57BB6"/>
    <w:rsid w:val="00C57C8E"/>
    <w:rsid w:val="00C6359A"/>
    <w:rsid w:val="00C64BEB"/>
    <w:rsid w:val="00C655AE"/>
    <w:rsid w:val="00C661D8"/>
    <w:rsid w:val="00C67998"/>
    <w:rsid w:val="00C73845"/>
    <w:rsid w:val="00C7432C"/>
    <w:rsid w:val="00C82AB9"/>
    <w:rsid w:val="00C91CCA"/>
    <w:rsid w:val="00C946F1"/>
    <w:rsid w:val="00CA1B2D"/>
    <w:rsid w:val="00CA4631"/>
    <w:rsid w:val="00CA616C"/>
    <w:rsid w:val="00CB2C49"/>
    <w:rsid w:val="00CB2C97"/>
    <w:rsid w:val="00CB64F6"/>
    <w:rsid w:val="00CC19C4"/>
    <w:rsid w:val="00CC2D7D"/>
    <w:rsid w:val="00CC5547"/>
    <w:rsid w:val="00CC663D"/>
    <w:rsid w:val="00CD1330"/>
    <w:rsid w:val="00CD39E6"/>
    <w:rsid w:val="00CD7761"/>
    <w:rsid w:val="00CE37A4"/>
    <w:rsid w:val="00CE3990"/>
    <w:rsid w:val="00CE4570"/>
    <w:rsid w:val="00CE513F"/>
    <w:rsid w:val="00CF1A93"/>
    <w:rsid w:val="00CF2585"/>
    <w:rsid w:val="00CF3381"/>
    <w:rsid w:val="00CF40AA"/>
    <w:rsid w:val="00D039D2"/>
    <w:rsid w:val="00D0730F"/>
    <w:rsid w:val="00D112F6"/>
    <w:rsid w:val="00D13446"/>
    <w:rsid w:val="00D141FA"/>
    <w:rsid w:val="00D1526F"/>
    <w:rsid w:val="00D20148"/>
    <w:rsid w:val="00D20183"/>
    <w:rsid w:val="00D2126D"/>
    <w:rsid w:val="00D21C00"/>
    <w:rsid w:val="00D240EF"/>
    <w:rsid w:val="00D264D6"/>
    <w:rsid w:val="00D3319C"/>
    <w:rsid w:val="00D40CB0"/>
    <w:rsid w:val="00D444F3"/>
    <w:rsid w:val="00D47B3A"/>
    <w:rsid w:val="00D50F61"/>
    <w:rsid w:val="00D5128B"/>
    <w:rsid w:val="00D516F7"/>
    <w:rsid w:val="00D5436E"/>
    <w:rsid w:val="00D552A3"/>
    <w:rsid w:val="00D55B62"/>
    <w:rsid w:val="00D55BED"/>
    <w:rsid w:val="00D63163"/>
    <w:rsid w:val="00D645E5"/>
    <w:rsid w:val="00D661E1"/>
    <w:rsid w:val="00D66735"/>
    <w:rsid w:val="00D66A36"/>
    <w:rsid w:val="00D715B3"/>
    <w:rsid w:val="00D7295E"/>
    <w:rsid w:val="00D746BD"/>
    <w:rsid w:val="00D835FF"/>
    <w:rsid w:val="00D8658A"/>
    <w:rsid w:val="00D869AE"/>
    <w:rsid w:val="00D90C8E"/>
    <w:rsid w:val="00D91840"/>
    <w:rsid w:val="00DA1F38"/>
    <w:rsid w:val="00DB2924"/>
    <w:rsid w:val="00DB4443"/>
    <w:rsid w:val="00DB499B"/>
    <w:rsid w:val="00DB7763"/>
    <w:rsid w:val="00DC3903"/>
    <w:rsid w:val="00DC4995"/>
    <w:rsid w:val="00DD023B"/>
    <w:rsid w:val="00DD50FB"/>
    <w:rsid w:val="00DE0D10"/>
    <w:rsid w:val="00DE1BB5"/>
    <w:rsid w:val="00DE45B5"/>
    <w:rsid w:val="00DF6299"/>
    <w:rsid w:val="00DF71E0"/>
    <w:rsid w:val="00DF737D"/>
    <w:rsid w:val="00E0050D"/>
    <w:rsid w:val="00E0126B"/>
    <w:rsid w:val="00E038F2"/>
    <w:rsid w:val="00E06618"/>
    <w:rsid w:val="00E10548"/>
    <w:rsid w:val="00E13E9E"/>
    <w:rsid w:val="00E14912"/>
    <w:rsid w:val="00E2012A"/>
    <w:rsid w:val="00E24344"/>
    <w:rsid w:val="00E246B2"/>
    <w:rsid w:val="00E247A6"/>
    <w:rsid w:val="00E24DC7"/>
    <w:rsid w:val="00E2710B"/>
    <w:rsid w:val="00E31053"/>
    <w:rsid w:val="00E32F25"/>
    <w:rsid w:val="00E40581"/>
    <w:rsid w:val="00E41405"/>
    <w:rsid w:val="00E457B6"/>
    <w:rsid w:val="00E459CE"/>
    <w:rsid w:val="00E46E87"/>
    <w:rsid w:val="00E525CD"/>
    <w:rsid w:val="00E579A0"/>
    <w:rsid w:val="00E57CB6"/>
    <w:rsid w:val="00E60B30"/>
    <w:rsid w:val="00E60DA0"/>
    <w:rsid w:val="00E65C3D"/>
    <w:rsid w:val="00E70E72"/>
    <w:rsid w:val="00E73EDB"/>
    <w:rsid w:val="00E741B8"/>
    <w:rsid w:val="00E75FEC"/>
    <w:rsid w:val="00E77C51"/>
    <w:rsid w:val="00E821E3"/>
    <w:rsid w:val="00E84456"/>
    <w:rsid w:val="00E868D3"/>
    <w:rsid w:val="00E95574"/>
    <w:rsid w:val="00EA166B"/>
    <w:rsid w:val="00EA16FD"/>
    <w:rsid w:val="00EA1EA9"/>
    <w:rsid w:val="00EA3A7C"/>
    <w:rsid w:val="00EA7B1B"/>
    <w:rsid w:val="00EB155F"/>
    <w:rsid w:val="00EB35D4"/>
    <w:rsid w:val="00EB54E4"/>
    <w:rsid w:val="00EC3215"/>
    <w:rsid w:val="00EC352F"/>
    <w:rsid w:val="00EC4FAF"/>
    <w:rsid w:val="00EC73AA"/>
    <w:rsid w:val="00ED20B2"/>
    <w:rsid w:val="00ED35D2"/>
    <w:rsid w:val="00EE0F40"/>
    <w:rsid w:val="00EE6AD1"/>
    <w:rsid w:val="00EE74D6"/>
    <w:rsid w:val="00EF0C9B"/>
    <w:rsid w:val="00EF2F90"/>
    <w:rsid w:val="00EF37F3"/>
    <w:rsid w:val="00EF5F92"/>
    <w:rsid w:val="00EF63A6"/>
    <w:rsid w:val="00F04129"/>
    <w:rsid w:val="00F05F6E"/>
    <w:rsid w:val="00F207A2"/>
    <w:rsid w:val="00F214A7"/>
    <w:rsid w:val="00F2310C"/>
    <w:rsid w:val="00F24C51"/>
    <w:rsid w:val="00F25D4F"/>
    <w:rsid w:val="00F34326"/>
    <w:rsid w:val="00F352AD"/>
    <w:rsid w:val="00F35D9D"/>
    <w:rsid w:val="00F45C9C"/>
    <w:rsid w:val="00F47A39"/>
    <w:rsid w:val="00F50AD5"/>
    <w:rsid w:val="00F51842"/>
    <w:rsid w:val="00F52C7B"/>
    <w:rsid w:val="00F53B05"/>
    <w:rsid w:val="00F60799"/>
    <w:rsid w:val="00F7249B"/>
    <w:rsid w:val="00F72549"/>
    <w:rsid w:val="00F74785"/>
    <w:rsid w:val="00F755A1"/>
    <w:rsid w:val="00F8302D"/>
    <w:rsid w:val="00F86711"/>
    <w:rsid w:val="00F86B5C"/>
    <w:rsid w:val="00F9031C"/>
    <w:rsid w:val="00F92627"/>
    <w:rsid w:val="00F948DE"/>
    <w:rsid w:val="00F94ECE"/>
    <w:rsid w:val="00F95BEC"/>
    <w:rsid w:val="00FA0916"/>
    <w:rsid w:val="00FA3ABB"/>
    <w:rsid w:val="00FA6556"/>
    <w:rsid w:val="00FA765E"/>
    <w:rsid w:val="00FB3377"/>
    <w:rsid w:val="00FB3ED6"/>
    <w:rsid w:val="00FC012F"/>
    <w:rsid w:val="00FC0813"/>
    <w:rsid w:val="00FC1051"/>
    <w:rsid w:val="00FC354C"/>
    <w:rsid w:val="00FD24D4"/>
    <w:rsid w:val="00FD31DC"/>
    <w:rsid w:val="00FD6A46"/>
    <w:rsid w:val="00FD79F7"/>
    <w:rsid w:val="00FE2662"/>
    <w:rsid w:val="00FF67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shapedefaults>
    <o:shapelayout v:ext="edit">
      <o:idmap v:ext="edit" data="1"/>
    </o:shapelayout>
  </w:shapeDefaults>
  <w:decimalSymbol w:val=","/>
  <w:listSeparator w:val=";"/>
  <w14:docId w14:val="1E9937FB"/>
  <w15:docId w15:val="{907F3DA9-CFC2-4695-A438-56D8BA40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338849783">
      <w:bodyDiv w:val="1"/>
      <w:marLeft w:val="0"/>
      <w:marRight w:val="0"/>
      <w:marTop w:val="0"/>
      <w:marBottom w:val="0"/>
      <w:divBdr>
        <w:top w:val="none" w:sz="0" w:space="0" w:color="auto"/>
        <w:left w:val="none" w:sz="0" w:space="0" w:color="auto"/>
        <w:bottom w:val="none" w:sz="0" w:space="0" w:color="auto"/>
        <w:right w:val="none" w:sz="0" w:space="0" w:color="auto"/>
      </w:divBdr>
    </w:div>
    <w:div w:id="410732902">
      <w:bodyDiv w:val="1"/>
      <w:marLeft w:val="0"/>
      <w:marRight w:val="0"/>
      <w:marTop w:val="0"/>
      <w:marBottom w:val="0"/>
      <w:divBdr>
        <w:top w:val="none" w:sz="0" w:space="0" w:color="auto"/>
        <w:left w:val="none" w:sz="0" w:space="0" w:color="auto"/>
        <w:bottom w:val="none" w:sz="0" w:space="0" w:color="auto"/>
        <w:right w:val="none" w:sz="0" w:space="0" w:color="auto"/>
      </w:divBdr>
    </w:div>
    <w:div w:id="47534258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05732840">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494681022">
      <w:bodyDiv w:val="1"/>
      <w:marLeft w:val="0"/>
      <w:marRight w:val="0"/>
      <w:marTop w:val="0"/>
      <w:marBottom w:val="0"/>
      <w:divBdr>
        <w:top w:val="none" w:sz="0" w:space="0" w:color="auto"/>
        <w:left w:val="none" w:sz="0" w:space="0" w:color="auto"/>
        <w:bottom w:val="none" w:sz="0" w:space="0" w:color="auto"/>
        <w:right w:val="none" w:sz="0" w:space="0" w:color="auto"/>
      </w:divBdr>
    </w:div>
    <w:div w:id="1514608537">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 w:id="21465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06DD4-0093-46E1-81E3-4E0979A8B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362</Words>
  <Characters>1961</Characters>
  <Application>Microsoft Office Word</Application>
  <DocSecurity>0</DocSecurity>
  <Lines>50</Lines>
  <Paragraphs>7</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3</cp:revision>
  <cp:lastPrinted>2017-09-04T09:39:00Z</cp:lastPrinted>
  <dcterms:created xsi:type="dcterms:W3CDTF">2018-12-12T14:23:00Z</dcterms:created>
  <dcterms:modified xsi:type="dcterms:W3CDTF">2018-12-12T16:53:00Z</dcterms:modified>
</cp:coreProperties>
</file>